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D69" w14:textId="5E09CDBD" w:rsidR="00754AF1" w:rsidRPr="00FE2C42" w:rsidRDefault="00754AF1" w:rsidP="00961243">
      <w:pPr>
        <w:spacing w:line="276" w:lineRule="auto"/>
        <w:jc w:val="both"/>
        <w:rPr>
          <w:b/>
          <w:bCs/>
          <w:sz w:val="32"/>
          <w:szCs w:val="32"/>
        </w:rPr>
      </w:pPr>
      <w:r w:rsidRPr="00FE2C42">
        <w:rPr>
          <w:b/>
          <w:bCs/>
          <w:sz w:val="32"/>
          <w:szCs w:val="32"/>
        </w:rPr>
        <w:t xml:space="preserve">France 2030 : Emmanuel Macron annonce un plan d’investissement de 30 milliards d’euros </w:t>
      </w:r>
      <w:r w:rsidR="005E7101" w:rsidRPr="00FE2C42">
        <w:rPr>
          <w:b/>
          <w:bCs/>
          <w:sz w:val="32"/>
          <w:szCs w:val="32"/>
        </w:rPr>
        <w:t xml:space="preserve">pour la </w:t>
      </w:r>
      <w:r w:rsidR="00FE2C42" w:rsidRPr="00FE2C42">
        <w:rPr>
          <w:b/>
          <w:bCs/>
          <w:sz w:val="32"/>
          <w:szCs w:val="32"/>
        </w:rPr>
        <w:t>« </w:t>
      </w:r>
      <w:r w:rsidR="005E7101" w:rsidRPr="00FE2C42">
        <w:rPr>
          <w:b/>
          <w:bCs/>
          <w:sz w:val="32"/>
          <w:szCs w:val="32"/>
        </w:rPr>
        <w:t>France de demain</w:t>
      </w:r>
      <w:r w:rsidR="00FE2C42" w:rsidRPr="00FE2C42">
        <w:rPr>
          <w:b/>
          <w:bCs/>
          <w:sz w:val="32"/>
          <w:szCs w:val="32"/>
        </w:rPr>
        <w:t> »</w:t>
      </w:r>
      <w:r w:rsidR="005E7101" w:rsidRPr="00FE2C42">
        <w:rPr>
          <w:b/>
          <w:bCs/>
          <w:sz w:val="32"/>
          <w:szCs w:val="32"/>
        </w:rPr>
        <w:t xml:space="preserve"> </w:t>
      </w:r>
    </w:p>
    <w:p w14:paraId="4016ED88" w14:textId="77777777" w:rsidR="00D40105" w:rsidRDefault="00D40105" w:rsidP="00961243">
      <w:pPr>
        <w:spacing w:line="276" w:lineRule="auto"/>
        <w:jc w:val="both"/>
        <w:rPr>
          <w:b/>
          <w:bCs/>
        </w:rPr>
      </w:pPr>
    </w:p>
    <w:p w14:paraId="3926BD1A" w14:textId="747ED0A3" w:rsidR="00FE2C42" w:rsidRPr="005E7101" w:rsidRDefault="00FE2C42" w:rsidP="00961243">
      <w:pPr>
        <w:spacing w:line="276" w:lineRule="auto"/>
        <w:jc w:val="both"/>
        <w:rPr>
          <w:b/>
          <w:bCs/>
        </w:rPr>
      </w:pPr>
      <w:r>
        <w:rPr>
          <w:b/>
          <w:bCs/>
        </w:rPr>
        <w:t>Présentation générale</w:t>
      </w:r>
    </w:p>
    <w:p w14:paraId="5EB62332" w14:textId="77777777" w:rsidR="00D40105" w:rsidRDefault="00754AF1" w:rsidP="00961243">
      <w:pPr>
        <w:spacing w:line="276" w:lineRule="auto"/>
        <w:jc w:val="both"/>
      </w:pPr>
      <w:r w:rsidRPr="005E7101">
        <w:t xml:space="preserve">Le </w:t>
      </w:r>
      <w:r w:rsidR="00F95BDC">
        <w:t>P</w:t>
      </w:r>
      <w:r w:rsidRPr="005E7101">
        <w:t xml:space="preserve">résident de la République a </w:t>
      </w:r>
      <w:r w:rsidR="005430ED" w:rsidRPr="005E7101">
        <w:t xml:space="preserve">dévoilé, le 12 octobre, le contenu du plan d’investissement </w:t>
      </w:r>
      <w:r w:rsidR="005430ED" w:rsidRPr="00FE2C42">
        <w:rPr>
          <w:b/>
          <w:bCs/>
        </w:rPr>
        <w:t>« France 2030</w:t>
      </w:r>
      <w:r w:rsidR="005430ED" w:rsidRPr="005E7101">
        <w:t xml:space="preserve"> ». </w:t>
      </w:r>
      <w:r w:rsidR="00D176FF" w:rsidRPr="005E7101">
        <w:t xml:space="preserve">La volonté exprimée </w:t>
      </w:r>
      <w:r w:rsidR="00FE2C42">
        <w:t xml:space="preserve">par le Chef de l’Etat </w:t>
      </w:r>
      <w:r w:rsidR="00D176FF" w:rsidRPr="005E7101">
        <w:t>est</w:t>
      </w:r>
      <w:r w:rsidRPr="005E7101">
        <w:t xml:space="preserve"> de projeter l’économie française vers des secteurs d’avenir</w:t>
      </w:r>
      <w:r w:rsidR="005E7101" w:rsidRPr="005E7101">
        <w:t xml:space="preserve"> afin</w:t>
      </w:r>
      <w:r w:rsidRPr="005E7101">
        <w:t xml:space="preserve"> que la France redevienne </w:t>
      </w:r>
      <w:r w:rsidR="004D557A" w:rsidRPr="005E7101">
        <w:t>« </w:t>
      </w:r>
      <w:r w:rsidR="004D557A" w:rsidRPr="00D40105">
        <w:rPr>
          <w:b/>
          <w:bCs/>
        </w:rPr>
        <w:t>une grande nation d’innovation</w:t>
      </w:r>
      <w:r w:rsidR="004D557A" w:rsidRPr="005E7101">
        <w:t xml:space="preserve"> ». </w:t>
      </w:r>
    </w:p>
    <w:p w14:paraId="346AA8B2" w14:textId="18B900E0" w:rsidR="005E7101" w:rsidRPr="005E7101" w:rsidRDefault="004D557A" w:rsidP="00961243">
      <w:pPr>
        <w:spacing w:line="276" w:lineRule="auto"/>
        <w:jc w:val="both"/>
      </w:pPr>
      <w:r w:rsidRPr="00754AF1">
        <w:t xml:space="preserve">Au total, 30 milliards d’euros seront </w:t>
      </w:r>
      <w:r w:rsidR="00FE2C42">
        <w:t>mobilisés</w:t>
      </w:r>
      <w:r w:rsidRPr="00754AF1">
        <w:t xml:space="preserve"> sur cinq ans pour remplir « </w:t>
      </w:r>
      <w:r w:rsidRPr="00FE2C42">
        <w:rPr>
          <w:b/>
          <w:bCs/>
        </w:rPr>
        <w:t>dix grands objectifs</w:t>
      </w:r>
      <w:r w:rsidRPr="00754AF1">
        <w:t> » allant de « réinventer le nucléaire » à « investir le champ des fonds marins »</w:t>
      </w:r>
      <w:r w:rsidRPr="005E7101">
        <w:t xml:space="preserve"> afin d’engager la décarbonation de l’industrie française. </w:t>
      </w:r>
      <w:r w:rsidR="005E7101" w:rsidRPr="005E7101">
        <w:t>De nombreux secteurs sont concernés par ces</w:t>
      </w:r>
      <w:r w:rsidRPr="005E7101">
        <w:t xml:space="preserve"> investissements massifs tels que le numérique, l’industrie verte, la biotechnologie, l’espace</w:t>
      </w:r>
      <w:r w:rsidR="00D40105">
        <w:t xml:space="preserve">, </w:t>
      </w:r>
      <w:r w:rsidRPr="005E7101">
        <w:t>la santé</w:t>
      </w:r>
      <w:r w:rsidR="00D40105">
        <w:t xml:space="preserve"> ou l’</w:t>
      </w:r>
      <w:r w:rsidR="00D40105" w:rsidRPr="00D40105">
        <w:rPr>
          <w:b/>
          <w:bCs/>
        </w:rPr>
        <w:t>automobile</w:t>
      </w:r>
      <w:r w:rsidRPr="005E7101">
        <w:t xml:space="preserve">. </w:t>
      </w:r>
      <w:r w:rsidR="007763F0" w:rsidRPr="005E7101">
        <w:t xml:space="preserve"> </w:t>
      </w:r>
      <w:r w:rsidRPr="005E7101">
        <w:t>« Nous devons augmenter la capacité de l’économie française à croître par l’innovation pour continuer à financer notre modèle social », a ajouté</w:t>
      </w:r>
      <w:r w:rsidR="005E7101" w:rsidRPr="005E7101">
        <w:t xml:space="preserve"> le </w:t>
      </w:r>
      <w:r w:rsidR="00F95BDC">
        <w:t>P</w:t>
      </w:r>
      <w:r w:rsidR="005E7101" w:rsidRPr="005E7101">
        <w:t>résident de la République</w:t>
      </w:r>
      <w:r w:rsidRPr="005E7101">
        <w:t>, après la diffusion d’un court film retraçant les moments</w:t>
      </w:r>
      <w:r w:rsidR="00F95BDC">
        <w:t xml:space="preserve"> forts</w:t>
      </w:r>
      <w:r w:rsidRPr="005E7101">
        <w:t xml:space="preserve"> de l’innovation industrielle française. </w:t>
      </w:r>
    </w:p>
    <w:p w14:paraId="3A5D5598" w14:textId="5242C751" w:rsidR="00081327" w:rsidRPr="005E7101" w:rsidRDefault="00D176FF" w:rsidP="00961243">
      <w:pPr>
        <w:spacing w:line="276" w:lineRule="auto"/>
        <w:jc w:val="both"/>
      </w:pPr>
      <w:r w:rsidRPr="005E7101">
        <w:t xml:space="preserve">Sur </w:t>
      </w:r>
      <w:r w:rsidR="004D557A" w:rsidRPr="005E7101">
        <w:t xml:space="preserve">les 30 milliards d’euros mobilisés sur cinq ans, 8 milliards </w:t>
      </w:r>
      <w:r w:rsidR="005430ED" w:rsidRPr="005E7101">
        <w:t>seront dédiés</w:t>
      </w:r>
      <w:r w:rsidR="004D557A" w:rsidRPr="005E7101">
        <w:t xml:space="preserve"> au </w:t>
      </w:r>
      <w:r w:rsidR="004D557A" w:rsidRPr="00FE2C42">
        <w:rPr>
          <w:b/>
          <w:bCs/>
        </w:rPr>
        <w:t>secteur de l’énergie</w:t>
      </w:r>
      <w:r w:rsidR="00200441" w:rsidRPr="005E7101">
        <w:t xml:space="preserve">. Le </w:t>
      </w:r>
      <w:r w:rsidR="002A60CC" w:rsidRPr="005E7101">
        <w:t xml:space="preserve">développement du nucléaire de demain </w:t>
      </w:r>
      <w:r w:rsidR="00200441" w:rsidRPr="005E7101">
        <w:t xml:space="preserve">constitue une priorité </w:t>
      </w:r>
      <w:r w:rsidR="002A60CC" w:rsidRPr="005E7101">
        <w:t xml:space="preserve">avec l’investissement d’un milliard d’euros </w:t>
      </w:r>
      <w:r w:rsidR="00FE2C42">
        <w:t>pour le développement</w:t>
      </w:r>
      <w:r w:rsidR="002A60CC" w:rsidRPr="005E7101">
        <w:t xml:space="preserve"> de petits réacteurs nucléaires.</w:t>
      </w:r>
      <w:r w:rsidR="00200441" w:rsidRPr="005E7101">
        <w:t xml:space="preserve"> Le nucléaire contribuera en outre à faire de la France un </w:t>
      </w:r>
      <w:r w:rsidR="005E7101" w:rsidRPr="005E7101">
        <w:t>« </w:t>
      </w:r>
      <w:r w:rsidR="00200441" w:rsidRPr="005E7101">
        <w:t>leader de l’hydrogène vert en 2030</w:t>
      </w:r>
      <w:r w:rsidR="005E7101" w:rsidRPr="005E7101">
        <w:t> »</w:t>
      </w:r>
      <w:r w:rsidR="00200441" w:rsidRPr="005E7101">
        <w:t xml:space="preserve"> avec la construction de « deux </w:t>
      </w:r>
      <w:proofErr w:type="spellStart"/>
      <w:r w:rsidR="00200441" w:rsidRPr="005E7101">
        <w:t>gigafactories</w:t>
      </w:r>
      <w:proofErr w:type="spellEnd"/>
      <w:r w:rsidR="00200441" w:rsidRPr="005E7101">
        <w:t xml:space="preserve"> ou électrolyseurs ». </w:t>
      </w:r>
      <w:r w:rsidR="005E7101" w:rsidRPr="005E7101">
        <w:t xml:space="preserve">Un investissement de </w:t>
      </w:r>
      <w:r w:rsidR="00200441" w:rsidRPr="005E7101">
        <w:t xml:space="preserve">2 milliards d’euros </w:t>
      </w:r>
      <w:r w:rsidR="005E7101" w:rsidRPr="005E7101">
        <w:t>est également prévu pour répondre</w:t>
      </w:r>
      <w:r w:rsidR="00200441" w:rsidRPr="005E7101">
        <w:t xml:space="preserve"> aux enjeux d’alimentation et de santé, en actionnant trois leviers : le numérique, la robotique et la génétique</w:t>
      </w:r>
      <w:r w:rsidR="005E7101" w:rsidRPr="005E7101">
        <w:t xml:space="preserve"> </w:t>
      </w:r>
      <w:r w:rsidR="00200441" w:rsidRPr="005E7101">
        <w:t xml:space="preserve">».  </w:t>
      </w:r>
    </w:p>
    <w:p w14:paraId="3B6A32E5" w14:textId="6332162F" w:rsidR="005E7101" w:rsidRPr="005E7101" w:rsidRDefault="00081327" w:rsidP="00FE2C42">
      <w:pPr>
        <w:spacing w:line="276" w:lineRule="auto"/>
        <w:jc w:val="both"/>
        <w:rPr>
          <w:b/>
          <w:bCs/>
        </w:rPr>
      </w:pPr>
      <w:r>
        <w:rPr>
          <w:b/>
          <w:bCs/>
        </w:rPr>
        <w:br/>
      </w:r>
      <w:r w:rsidR="00FE2C42">
        <w:rPr>
          <w:b/>
          <w:bCs/>
        </w:rPr>
        <w:t>4</w:t>
      </w:r>
      <w:r w:rsidR="005430ED" w:rsidRPr="005E7101">
        <w:rPr>
          <w:b/>
          <w:bCs/>
        </w:rPr>
        <w:t xml:space="preserve"> milliards d’euros pour l’automobile et l’aérien</w:t>
      </w:r>
      <w:r w:rsidR="00FE2C42">
        <w:rPr>
          <w:b/>
          <w:bCs/>
        </w:rPr>
        <w:t xml:space="preserve"> face au </w:t>
      </w:r>
      <w:r w:rsidR="00EF0305" w:rsidRPr="00754AF1">
        <w:rPr>
          <w:b/>
          <w:bCs/>
        </w:rPr>
        <w:t xml:space="preserve">défi </w:t>
      </w:r>
      <w:r w:rsidR="00FE2C42">
        <w:rPr>
          <w:b/>
          <w:bCs/>
        </w:rPr>
        <w:t>de la</w:t>
      </w:r>
      <w:r w:rsidR="00EF0305" w:rsidRPr="00754AF1">
        <w:rPr>
          <w:b/>
          <w:bCs/>
        </w:rPr>
        <w:t xml:space="preserve"> décarbonation</w:t>
      </w:r>
    </w:p>
    <w:p w14:paraId="04DB8CD6" w14:textId="77777777" w:rsidR="00D40105" w:rsidRDefault="005E7101" w:rsidP="00081327">
      <w:pPr>
        <w:spacing w:line="276" w:lineRule="auto"/>
        <w:jc w:val="both"/>
      </w:pPr>
      <w:r w:rsidRPr="005E7101">
        <w:t>P</w:t>
      </w:r>
      <w:r w:rsidR="005430ED" w:rsidRPr="00754AF1">
        <w:t>lus de 10 % des 30 milliards du plan France 2030 annoncé doivent permettre d’atteindre deux objectifs d’ici à 2030</w:t>
      </w:r>
      <w:r w:rsidR="000576EC" w:rsidRPr="005E7101">
        <w:t xml:space="preserve">. Le premier est la production du </w:t>
      </w:r>
      <w:r w:rsidR="005430ED" w:rsidRPr="00754AF1">
        <w:t>premier avion bas carbone</w:t>
      </w:r>
      <w:r w:rsidR="000576EC" w:rsidRPr="005E7101">
        <w:t xml:space="preserve">. </w:t>
      </w:r>
      <w:r w:rsidR="000576EC" w:rsidRPr="00754AF1">
        <w:t>À moyen terme, les investissements doivent permettre de « décarboner l’avion lui-même » via des gains d’efficacité énergétique, pour aboutir d’ici à 2035 à des avions à hydrogène pour les vols court et moyen-courriers.</w:t>
      </w:r>
      <w:r w:rsidR="000576EC" w:rsidRPr="00081327">
        <w:t xml:space="preserve"> </w:t>
      </w:r>
    </w:p>
    <w:p w14:paraId="7177DB68" w14:textId="77777777" w:rsidR="00D40105" w:rsidRDefault="005E7101" w:rsidP="00D40105">
      <w:pPr>
        <w:spacing w:line="276" w:lineRule="auto"/>
        <w:jc w:val="both"/>
      </w:pPr>
      <w:r w:rsidRPr="005E7101">
        <w:t>Le second objectif concerne le secteur</w:t>
      </w:r>
      <w:r w:rsidR="000576EC" w:rsidRPr="00754AF1">
        <w:t xml:space="preserve"> automobile</w:t>
      </w:r>
      <w:r w:rsidRPr="005E7101">
        <w:t>. Le</w:t>
      </w:r>
      <w:r w:rsidR="000576EC" w:rsidRPr="00754AF1">
        <w:t xml:space="preserve"> </w:t>
      </w:r>
      <w:r w:rsidR="00F95BDC">
        <w:t>P</w:t>
      </w:r>
      <w:r w:rsidR="000576EC" w:rsidRPr="00754AF1">
        <w:t xml:space="preserve">résident de la République </w:t>
      </w:r>
      <w:r w:rsidR="000576EC" w:rsidRPr="005E7101">
        <w:t>a</w:t>
      </w:r>
      <w:r w:rsidR="00081327">
        <w:t xml:space="preserve"> a</w:t>
      </w:r>
      <w:r w:rsidR="00D40105">
        <w:t>in</w:t>
      </w:r>
      <w:r w:rsidR="00081327">
        <w:t>si</w:t>
      </w:r>
      <w:r w:rsidR="000576EC" w:rsidRPr="005E7101">
        <w:t xml:space="preserve"> annoncé </w:t>
      </w:r>
      <w:r w:rsidR="002A60CC" w:rsidRPr="005E7101">
        <w:t>la nécessité</w:t>
      </w:r>
      <w:r w:rsidR="000576EC" w:rsidRPr="005E7101">
        <w:t> </w:t>
      </w:r>
      <w:r w:rsidR="002A60CC" w:rsidRPr="005E7101">
        <w:t>de « </w:t>
      </w:r>
      <w:r w:rsidR="002A60CC" w:rsidRPr="00081327">
        <w:rPr>
          <w:b/>
          <w:bCs/>
        </w:rPr>
        <w:t>réinvestir massivement dans l'industrie automobile de demain</w:t>
      </w:r>
      <w:r w:rsidR="002A60CC" w:rsidRPr="005E7101">
        <w:t> ». Il estime ainsi que « </w:t>
      </w:r>
      <w:r w:rsidR="000576EC" w:rsidRPr="005E7101">
        <w:t xml:space="preserve">la révolution du véhicule électrique est en marche » et </w:t>
      </w:r>
      <w:r w:rsidR="000576EC" w:rsidRPr="00754AF1">
        <w:t xml:space="preserve">vise la production de </w:t>
      </w:r>
      <w:r w:rsidR="000576EC" w:rsidRPr="00081327">
        <w:rPr>
          <w:b/>
          <w:bCs/>
        </w:rPr>
        <w:t xml:space="preserve">deux millions de véhicules électriques ou hybrides en France </w:t>
      </w:r>
      <w:r w:rsidR="003353EB" w:rsidRPr="00081327">
        <w:rPr>
          <w:b/>
          <w:bCs/>
        </w:rPr>
        <w:t>à l’horizon</w:t>
      </w:r>
      <w:r w:rsidR="000576EC" w:rsidRPr="00081327">
        <w:rPr>
          <w:b/>
          <w:bCs/>
        </w:rPr>
        <w:t xml:space="preserve"> 2030</w:t>
      </w:r>
      <w:r w:rsidR="000576EC" w:rsidRPr="00754AF1">
        <w:t>.</w:t>
      </w:r>
      <w:r w:rsidR="000576EC" w:rsidRPr="005E7101">
        <w:t xml:space="preserve"> Pour cela, il est nécessaire d’</w:t>
      </w:r>
      <w:r w:rsidR="00EF0305" w:rsidRPr="005E7101">
        <w:t xml:space="preserve">accompagner les sous-traitants dans leur transformation, </w:t>
      </w:r>
      <w:r w:rsidR="000576EC" w:rsidRPr="005E7101">
        <w:t xml:space="preserve">d’assurer le </w:t>
      </w:r>
      <w:r w:rsidR="00EF0305" w:rsidRPr="005E7101">
        <w:t>maill</w:t>
      </w:r>
      <w:r w:rsidR="000576EC" w:rsidRPr="005E7101">
        <w:t>age du territoire</w:t>
      </w:r>
      <w:r w:rsidR="00EF0305" w:rsidRPr="005E7101">
        <w:t xml:space="preserve"> avec un réseau de bornes de recharge rapides et </w:t>
      </w:r>
      <w:r w:rsidR="000576EC" w:rsidRPr="005E7101">
        <w:t>de localiser</w:t>
      </w:r>
      <w:r w:rsidR="00EF0305" w:rsidRPr="005E7101">
        <w:t xml:space="preserve"> en </w:t>
      </w:r>
      <w:r w:rsidR="000576EC" w:rsidRPr="005E7101">
        <w:t xml:space="preserve">France </w:t>
      </w:r>
      <w:r w:rsidR="00EF0305" w:rsidRPr="005E7101">
        <w:t>les investissements dans les technologies de demain</w:t>
      </w:r>
      <w:r w:rsidR="007763F0" w:rsidRPr="005E7101">
        <w:t xml:space="preserve">. </w:t>
      </w:r>
    </w:p>
    <w:p w14:paraId="17A13A21" w14:textId="0A015DCB" w:rsidR="007763F0" w:rsidRPr="00D40105" w:rsidRDefault="007763F0" w:rsidP="00D40105">
      <w:pPr>
        <w:spacing w:line="276" w:lineRule="auto"/>
        <w:jc w:val="both"/>
      </w:pPr>
      <w:r w:rsidRPr="005E7101">
        <w:t>« N</w:t>
      </w:r>
      <w:r w:rsidR="005430ED" w:rsidRPr="005E7101">
        <w:t>ous ne voulons pas, nous grande nation de l’automobile, être la nation qui roulera le plus vert mais avec des voitures qui ne sont plus produites chez nous », a averti Emmanuel Macron.</w:t>
      </w:r>
      <w:r w:rsidRPr="005E7101">
        <w:t xml:space="preserve"> Il appelle les constructeurs automobiles à œuvrer en ce sens précisant que « les</w:t>
      </w:r>
      <w:r w:rsidRPr="00754AF1">
        <w:t xml:space="preserve"> trente dernières années ont été cruelles pour l’industrie automobile française</w:t>
      </w:r>
      <w:r w:rsidRPr="005E7101">
        <w:t> »</w:t>
      </w:r>
      <w:r w:rsidRPr="00754AF1">
        <w:t>.</w:t>
      </w:r>
      <w:r w:rsidRPr="005E7101">
        <w:t xml:space="preserve"> </w:t>
      </w:r>
      <w:r w:rsidR="000576EC" w:rsidRPr="005E7101">
        <w:t>Le Président</w:t>
      </w:r>
      <w:r w:rsidRPr="00754AF1">
        <w:t xml:space="preserve"> a prévu de « revoir tous les acteurs » de la filière « à la fin du mois » pour faire le point « sur les infrastructures et les investissements ».</w:t>
      </w:r>
    </w:p>
    <w:p w14:paraId="6F606A30" w14:textId="77777777" w:rsidR="005E7101" w:rsidRPr="005E7101" w:rsidRDefault="005E7101" w:rsidP="00961243">
      <w:pPr>
        <w:shd w:val="clear" w:color="auto" w:fill="FFFFFF"/>
        <w:spacing w:after="0" w:line="276" w:lineRule="auto"/>
        <w:jc w:val="both"/>
        <w:textAlignment w:val="baseline"/>
      </w:pPr>
    </w:p>
    <w:p w14:paraId="3FBE43ED" w14:textId="329581A5" w:rsidR="000576EC" w:rsidRPr="00754AF1" w:rsidRDefault="00D40105" w:rsidP="00961243">
      <w:pPr>
        <w:shd w:val="clear" w:color="auto" w:fill="FFFFFF"/>
        <w:spacing w:after="0" w:line="276" w:lineRule="auto"/>
        <w:jc w:val="both"/>
        <w:textAlignment w:val="baseline"/>
      </w:pPr>
      <w:r>
        <w:t>Pour mettre</w:t>
      </w:r>
      <w:r w:rsidR="00F66E6F">
        <w:t xml:space="preserve"> en œuvre de ce plan</w:t>
      </w:r>
      <w:r w:rsidR="005E7101" w:rsidRPr="005E7101">
        <w:t>, u</w:t>
      </w:r>
      <w:r w:rsidR="007763F0" w:rsidRPr="005E7101">
        <w:t xml:space="preserve">ne première partie de cette enveloppe </w:t>
      </w:r>
      <w:r w:rsidR="005E7101" w:rsidRPr="005E7101">
        <w:t xml:space="preserve">de 30 milliards </w:t>
      </w:r>
      <w:r w:rsidR="007763F0" w:rsidRPr="005E7101">
        <w:t xml:space="preserve">sera intégrée par amendement au projet de </w:t>
      </w:r>
      <w:r>
        <w:t>loi de finances</w:t>
      </w:r>
      <w:r w:rsidR="007763F0" w:rsidRPr="005E7101">
        <w:t xml:space="preserve"> pour 2022, actuellement en discussion au Parlement. En effet, entre 3 milliards et 4 milliards d’euros de ce plan seront dépensés dès l’an prochain mais </w:t>
      </w:r>
      <w:r w:rsidR="007763F0" w:rsidRPr="00754AF1">
        <w:t>la ventilation n’est pas encore arbitrée</w:t>
      </w:r>
      <w:r w:rsidR="007763F0" w:rsidRPr="005E7101">
        <w:t xml:space="preserve">. </w:t>
      </w:r>
      <w:r w:rsidR="000576EC" w:rsidRPr="00754AF1">
        <w:t xml:space="preserve">Le flou demeure sur les </w:t>
      </w:r>
      <w:r>
        <w:t>bénéficiaires</w:t>
      </w:r>
      <w:r w:rsidR="000576EC" w:rsidRPr="00754AF1">
        <w:t xml:space="preserve"> des financements annoncés et leur processus de sélection. Emmanuel Macron </w:t>
      </w:r>
      <w:r w:rsidR="00F95BDC">
        <w:t xml:space="preserve">souhaite </w:t>
      </w:r>
      <w:r w:rsidR="000576EC" w:rsidRPr="00754AF1">
        <w:t>éviter que les fonds soient captés par « les acteurs en place » qui ne financeraient pas « la rupture ».</w:t>
      </w:r>
      <w:r>
        <w:t xml:space="preserve"> Une structure spécifique devrait être mise en place avant la fin de l’année pour la gouvernance du Plan « France 2030 ».</w:t>
      </w:r>
    </w:p>
    <w:p w14:paraId="7DF7EEA4" w14:textId="0140BC95" w:rsidR="007763F0" w:rsidRPr="005E7101" w:rsidRDefault="007763F0" w:rsidP="00961243">
      <w:pPr>
        <w:spacing w:line="276" w:lineRule="auto"/>
        <w:jc w:val="both"/>
      </w:pPr>
    </w:p>
    <w:p w14:paraId="04113A55" w14:textId="2931A7B5" w:rsidR="007763F0" w:rsidRPr="005E7101" w:rsidRDefault="007763F0" w:rsidP="007763F0">
      <w:pPr>
        <w:shd w:val="clear" w:color="auto" w:fill="FFFFFF"/>
        <w:spacing w:after="0" w:line="240" w:lineRule="auto"/>
        <w:jc w:val="both"/>
        <w:textAlignment w:val="baseline"/>
      </w:pPr>
    </w:p>
    <w:p w14:paraId="70FB9109" w14:textId="77777777" w:rsidR="007763F0" w:rsidRPr="005E7101" w:rsidRDefault="007763F0" w:rsidP="007763F0">
      <w:pPr>
        <w:shd w:val="clear" w:color="auto" w:fill="FFFFFF"/>
        <w:spacing w:after="0" w:line="240" w:lineRule="auto"/>
        <w:jc w:val="both"/>
        <w:textAlignment w:val="baseline"/>
      </w:pPr>
    </w:p>
    <w:p w14:paraId="69B64ED9" w14:textId="77777777" w:rsidR="005430ED" w:rsidRPr="005E7101" w:rsidRDefault="005430ED"/>
    <w:sectPr w:rsidR="005430ED" w:rsidRPr="005E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1"/>
    <w:rsid w:val="000576EC"/>
    <w:rsid w:val="00081327"/>
    <w:rsid w:val="00200441"/>
    <w:rsid w:val="002A60CC"/>
    <w:rsid w:val="003353EB"/>
    <w:rsid w:val="0041667B"/>
    <w:rsid w:val="004D557A"/>
    <w:rsid w:val="005430ED"/>
    <w:rsid w:val="005E7101"/>
    <w:rsid w:val="00754AF1"/>
    <w:rsid w:val="007763F0"/>
    <w:rsid w:val="007B40FC"/>
    <w:rsid w:val="00917C20"/>
    <w:rsid w:val="00961243"/>
    <w:rsid w:val="009E5801"/>
    <w:rsid w:val="00D176FF"/>
    <w:rsid w:val="00D40105"/>
    <w:rsid w:val="00EF0305"/>
    <w:rsid w:val="00F66E6F"/>
    <w:rsid w:val="00F95BDC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7C3"/>
  <w15:chartTrackingRefBased/>
  <w15:docId w15:val="{8A0C1CB2-0BEF-4EC5-B1FD-6ED05D4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54A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54AF1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4D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Semelle</dc:creator>
  <cp:keywords/>
  <dc:description/>
  <cp:lastModifiedBy>JH Semelle</cp:lastModifiedBy>
  <cp:revision>3</cp:revision>
  <dcterms:created xsi:type="dcterms:W3CDTF">2021-10-13T11:50:00Z</dcterms:created>
  <dcterms:modified xsi:type="dcterms:W3CDTF">2021-10-13T12:05:00Z</dcterms:modified>
</cp:coreProperties>
</file>